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D0AF" w14:textId="2B366C78" w:rsidR="00C10F3C" w:rsidRPr="00310522" w:rsidRDefault="00310522">
      <w:pPr>
        <w:rPr>
          <w:rFonts w:ascii="Times New Roman" w:hAnsi="Times New Roman" w:cs="Times New Roman"/>
          <w:b/>
          <w:bCs/>
        </w:rPr>
      </w:pPr>
      <w:r w:rsidRPr="00310522">
        <w:rPr>
          <w:rFonts w:ascii="Times New Roman" w:hAnsi="Times New Roman" w:cs="Times New Roman"/>
          <w:b/>
          <w:bCs/>
        </w:rPr>
        <w:t>Background</w:t>
      </w:r>
    </w:p>
    <w:p w14:paraId="61EC10FB" w14:textId="4C249577" w:rsidR="00310522" w:rsidRPr="00310522" w:rsidRDefault="00E21850">
      <w:pPr>
        <w:rPr>
          <w:rFonts w:ascii="Times New Roman" w:hAnsi="Times New Roman" w:cs="Times New Roman"/>
        </w:rPr>
      </w:pPr>
      <w:r w:rsidRPr="002661B3">
        <w:rPr>
          <w:rFonts w:ascii="Times New Roman" w:hAnsi="Times New Roman" w:cs="Times New Roman"/>
        </w:rPr>
        <w:t xml:space="preserve">Resident duty hours and their impact on patient care and </w:t>
      </w:r>
      <w:r w:rsidR="00436823">
        <w:rPr>
          <w:rFonts w:ascii="Times New Roman" w:hAnsi="Times New Roman" w:cs="Times New Roman"/>
        </w:rPr>
        <w:t xml:space="preserve">physician </w:t>
      </w:r>
      <w:r w:rsidRPr="002661B3">
        <w:rPr>
          <w:rFonts w:ascii="Times New Roman" w:hAnsi="Times New Roman" w:cs="Times New Roman"/>
        </w:rPr>
        <w:t>well-being remain a subject of intense debate in the field of surgical education.</w:t>
      </w:r>
      <w:r>
        <w:rPr>
          <w:rFonts w:ascii="Times New Roman" w:hAnsi="Times New Roman" w:cs="Times New Roman"/>
        </w:rPr>
        <w:t xml:space="preserve"> </w:t>
      </w:r>
      <w:r w:rsidRPr="002661B3">
        <w:rPr>
          <w:rFonts w:ascii="Times New Roman" w:hAnsi="Times New Roman" w:cs="Times New Roman"/>
        </w:rPr>
        <w:t xml:space="preserve">Though many studies have examined the impact of duty hour regulations on resident wellness, </w:t>
      </w:r>
      <w:r>
        <w:rPr>
          <w:rFonts w:ascii="Times New Roman" w:hAnsi="Times New Roman" w:cs="Times New Roman"/>
        </w:rPr>
        <w:t>i</w:t>
      </w:r>
      <w:r w:rsidRPr="002661B3">
        <w:rPr>
          <w:rFonts w:ascii="Times New Roman" w:hAnsi="Times New Roman" w:cs="Times New Roman"/>
        </w:rPr>
        <w:t>t is unknown whether the distribution of clinical and nonclinical work-related activities impacts resident well-being.</w:t>
      </w:r>
      <w:r>
        <w:rPr>
          <w:rFonts w:ascii="Times New Roman" w:hAnsi="Times New Roman" w:cs="Times New Roman"/>
        </w:rPr>
        <w:t xml:space="preserve"> In this study, we evaluate </w:t>
      </w:r>
      <w:r w:rsidR="00C6745A">
        <w:rPr>
          <w:rFonts w:ascii="Times New Roman" w:hAnsi="Times New Roman" w:cs="Times New Roman"/>
        </w:rPr>
        <w:t>how general surgery residents spend clinical and non-clinical time, and how this impacts resident well-being.</w:t>
      </w:r>
      <w:r>
        <w:rPr>
          <w:rFonts w:ascii="Times New Roman" w:hAnsi="Times New Roman" w:cs="Times New Roman"/>
        </w:rPr>
        <w:t xml:space="preserve"> </w:t>
      </w:r>
      <w:r w:rsidR="00A012B7">
        <w:rPr>
          <w:rFonts w:ascii="Times New Roman" w:hAnsi="Times New Roman" w:cs="Times New Roman"/>
        </w:rPr>
        <w:t>In addition, we explore how residents conceptualize duty hours.</w:t>
      </w:r>
    </w:p>
    <w:p w14:paraId="60CA9588" w14:textId="56D76FBA" w:rsidR="00310522" w:rsidRPr="00310522" w:rsidRDefault="00310522">
      <w:pPr>
        <w:rPr>
          <w:rFonts w:ascii="Times New Roman" w:hAnsi="Times New Roman" w:cs="Times New Roman"/>
        </w:rPr>
      </w:pPr>
    </w:p>
    <w:p w14:paraId="21E60CF0" w14:textId="2C1B698E" w:rsidR="00310522" w:rsidRPr="00310522" w:rsidRDefault="00310522">
      <w:pPr>
        <w:rPr>
          <w:rFonts w:ascii="Times New Roman" w:hAnsi="Times New Roman" w:cs="Times New Roman"/>
          <w:b/>
          <w:bCs/>
        </w:rPr>
      </w:pPr>
      <w:r w:rsidRPr="00310522">
        <w:rPr>
          <w:rFonts w:ascii="Times New Roman" w:hAnsi="Times New Roman" w:cs="Times New Roman"/>
          <w:b/>
          <w:bCs/>
        </w:rPr>
        <w:t>Methods</w:t>
      </w:r>
    </w:p>
    <w:p w14:paraId="32AD271B" w14:textId="380D6468" w:rsidR="00310522" w:rsidRPr="00310522" w:rsidRDefault="006C6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33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cross-sectional survey was sent to 1,098 general surgery residents (including those in integrated subspecialty programs) </w:t>
      </w:r>
      <w:r w:rsidR="004F00B0" w:rsidRPr="00A012B7">
        <w:rPr>
          <w:rFonts w:ascii="Times New Roman" w:hAnsi="Times New Roman" w:cs="Times New Roman"/>
        </w:rPr>
        <w:t xml:space="preserve">training </w:t>
      </w:r>
      <w:r w:rsidRPr="00A012B7">
        <w:rPr>
          <w:rFonts w:ascii="Times New Roman" w:hAnsi="Times New Roman" w:cs="Times New Roman"/>
        </w:rPr>
        <w:t>at 27 programs</w:t>
      </w:r>
      <w:r w:rsidR="004F00B0" w:rsidRPr="00A012B7">
        <w:rPr>
          <w:rFonts w:ascii="Times New Roman" w:hAnsi="Times New Roman" w:cs="Times New Roman"/>
        </w:rPr>
        <w:t xml:space="preserve"> across the United States. </w:t>
      </w:r>
      <w:r w:rsidR="00A012B7" w:rsidRPr="00A012B7">
        <w:rPr>
          <w:rFonts w:ascii="Times New Roman" w:hAnsi="Times New Roman" w:cs="Times New Roman"/>
        </w:rPr>
        <w:t xml:space="preserve">Information regarding work hours, demographics, and well-being (utilizing the Physician Wellbeing Index, PWI) were collected. </w:t>
      </w:r>
      <w:r w:rsidR="00AE1FD8" w:rsidRPr="00A012B7">
        <w:rPr>
          <w:rFonts w:ascii="Times New Roman" w:hAnsi="Times New Roman" w:cs="Times New Roman"/>
        </w:rPr>
        <w:t>Descriptive statistics were</w:t>
      </w:r>
      <w:r w:rsidR="00AE1FD8">
        <w:rPr>
          <w:rFonts w:ascii="Times New Roman" w:hAnsi="Times New Roman" w:cs="Times New Roman"/>
        </w:rPr>
        <w:t xml:space="preserve"> </w:t>
      </w:r>
      <w:proofErr w:type="gramStart"/>
      <w:r w:rsidR="00AE1FD8">
        <w:rPr>
          <w:rFonts w:ascii="Times New Roman" w:hAnsi="Times New Roman" w:cs="Times New Roman"/>
        </w:rPr>
        <w:t>computed</w:t>
      </w:r>
      <w:proofErr w:type="gramEnd"/>
      <w:r w:rsidR="00AE1FD8">
        <w:rPr>
          <w:rFonts w:ascii="Times New Roman" w:hAnsi="Times New Roman" w:cs="Times New Roman"/>
        </w:rPr>
        <w:t xml:space="preserve"> and </w:t>
      </w:r>
      <w:r w:rsidR="00E2414E">
        <w:rPr>
          <w:rFonts w:ascii="Times New Roman" w:hAnsi="Times New Roman" w:cs="Times New Roman"/>
        </w:rPr>
        <w:t>multiple regression</w:t>
      </w:r>
      <w:r w:rsidR="00AE1FD8">
        <w:rPr>
          <w:rFonts w:ascii="Times New Roman" w:hAnsi="Times New Roman" w:cs="Times New Roman"/>
        </w:rPr>
        <w:t xml:space="preserve"> w</w:t>
      </w:r>
      <w:r w:rsidR="00E2414E">
        <w:rPr>
          <w:rFonts w:ascii="Times New Roman" w:hAnsi="Times New Roman" w:cs="Times New Roman"/>
        </w:rPr>
        <w:t>as</w:t>
      </w:r>
      <w:r w:rsidR="00AE1FD8">
        <w:rPr>
          <w:rFonts w:ascii="Times New Roman" w:hAnsi="Times New Roman" w:cs="Times New Roman"/>
        </w:rPr>
        <w:t xml:space="preserve"> used to examine the </w:t>
      </w:r>
      <w:r w:rsidR="000F12EB">
        <w:rPr>
          <w:rFonts w:ascii="Times New Roman" w:hAnsi="Times New Roman" w:cs="Times New Roman"/>
        </w:rPr>
        <w:t>impact</w:t>
      </w:r>
      <w:r w:rsidR="00AE1FD8">
        <w:rPr>
          <w:rFonts w:ascii="Times New Roman" w:hAnsi="Times New Roman" w:cs="Times New Roman"/>
        </w:rPr>
        <w:t xml:space="preserve"> </w:t>
      </w:r>
      <w:r w:rsidR="000F12EB">
        <w:rPr>
          <w:rFonts w:ascii="Times New Roman" w:hAnsi="Times New Roman" w:cs="Times New Roman"/>
        </w:rPr>
        <w:t>of</w:t>
      </w:r>
      <w:r w:rsidR="00AE1FD8">
        <w:rPr>
          <w:rFonts w:ascii="Times New Roman" w:hAnsi="Times New Roman" w:cs="Times New Roman"/>
        </w:rPr>
        <w:t xml:space="preserve"> </w:t>
      </w:r>
      <w:r w:rsidR="000F12EB">
        <w:rPr>
          <w:rFonts w:ascii="Times New Roman" w:hAnsi="Times New Roman" w:cs="Times New Roman"/>
        </w:rPr>
        <w:t>clinical and non</w:t>
      </w:r>
      <w:r w:rsidR="00CA29C3">
        <w:rPr>
          <w:rFonts w:ascii="Times New Roman" w:hAnsi="Times New Roman" w:cs="Times New Roman"/>
        </w:rPr>
        <w:t>-</w:t>
      </w:r>
      <w:r w:rsidR="000F12EB">
        <w:rPr>
          <w:rFonts w:ascii="Times New Roman" w:hAnsi="Times New Roman" w:cs="Times New Roman"/>
        </w:rPr>
        <w:t>clinical time as well as other life stressors on</w:t>
      </w:r>
      <w:r w:rsidR="00AE1FD8">
        <w:rPr>
          <w:rFonts w:ascii="Times New Roman" w:hAnsi="Times New Roman" w:cs="Times New Roman"/>
        </w:rPr>
        <w:t xml:space="preserve"> well-being</w:t>
      </w:r>
      <w:r w:rsidR="000F12EB">
        <w:rPr>
          <w:rFonts w:ascii="Times New Roman" w:hAnsi="Times New Roman" w:cs="Times New Roman"/>
        </w:rPr>
        <w:t>.</w:t>
      </w:r>
    </w:p>
    <w:p w14:paraId="13580204" w14:textId="325201C3" w:rsidR="00310522" w:rsidRPr="00A012B7" w:rsidRDefault="00310522">
      <w:pPr>
        <w:rPr>
          <w:rFonts w:ascii="Times New Roman" w:hAnsi="Times New Roman" w:cs="Times New Roman"/>
        </w:rPr>
      </w:pPr>
    </w:p>
    <w:p w14:paraId="0F1A530F" w14:textId="77D0CEF8" w:rsidR="00310522" w:rsidRPr="00556888" w:rsidRDefault="00310522">
      <w:pPr>
        <w:rPr>
          <w:rFonts w:ascii="Times New Roman" w:hAnsi="Times New Roman" w:cs="Times New Roman"/>
          <w:b/>
          <w:bCs/>
        </w:rPr>
      </w:pPr>
      <w:r w:rsidRPr="00A012B7">
        <w:rPr>
          <w:rFonts w:ascii="Times New Roman" w:hAnsi="Times New Roman" w:cs="Times New Roman"/>
          <w:b/>
          <w:bCs/>
        </w:rPr>
        <w:t>Results</w:t>
      </w:r>
    </w:p>
    <w:p w14:paraId="44713417" w14:textId="06088618" w:rsidR="00A012B7" w:rsidRPr="00A012B7" w:rsidRDefault="00556888">
      <w:pPr>
        <w:rPr>
          <w:rFonts w:ascii="Times New Roman" w:hAnsi="Times New Roman" w:cs="Times New Roman"/>
        </w:rPr>
      </w:pPr>
      <w:r w:rsidRPr="00556888">
        <w:rPr>
          <w:rFonts w:ascii="Times New Roman" w:hAnsi="Times New Roman" w:cs="Times New Roman"/>
        </w:rPr>
        <w:t xml:space="preserve">The survey response rate was 21.6%, with 238 residents </w:t>
      </w:r>
      <w:r w:rsidR="00591267" w:rsidRPr="00556888">
        <w:rPr>
          <w:rFonts w:ascii="Times New Roman" w:hAnsi="Times New Roman" w:cs="Times New Roman"/>
        </w:rPr>
        <w:t>complet</w:t>
      </w:r>
      <w:r w:rsidR="0056704D" w:rsidRPr="00556888">
        <w:rPr>
          <w:rFonts w:ascii="Times New Roman" w:hAnsi="Times New Roman" w:cs="Times New Roman"/>
        </w:rPr>
        <w:t>ing</w:t>
      </w:r>
      <w:r w:rsidR="00591267" w:rsidRPr="00556888">
        <w:rPr>
          <w:rFonts w:ascii="Times New Roman" w:hAnsi="Times New Roman" w:cs="Times New Roman"/>
        </w:rPr>
        <w:t xml:space="preserve"> at least one question on the survey. </w:t>
      </w:r>
      <w:r w:rsidRPr="00556888">
        <w:rPr>
          <w:rFonts w:ascii="Times New Roman" w:hAnsi="Times New Roman" w:cs="Times New Roman"/>
        </w:rPr>
        <w:t>Of these, only 154 met inclusion criteria for analyses. R</w:t>
      </w:r>
      <w:r w:rsidR="00A012B7" w:rsidRPr="00556888">
        <w:rPr>
          <w:rFonts w:ascii="Times New Roman" w:hAnsi="Times New Roman" w:cs="Times New Roman"/>
        </w:rPr>
        <w:t>esidents formally reported working a mean of 72.7 “duty hours” (SD 8.58) over the past month, and a mean of 100.5 hours per week (SD 29.1) on clinical/academic activities including</w:t>
      </w:r>
      <w:r w:rsidR="00A012B7" w:rsidRPr="00A012B7">
        <w:rPr>
          <w:rFonts w:ascii="Times New Roman" w:hAnsi="Times New Roman" w:cs="Times New Roman"/>
        </w:rPr>
        <w:t xml:space="preserve"> those performed at home. Only a mean of 21.8 hours per week (SD 13.7) were spent on personal activities. </w:t>
      </w:r>
      <w:r w:rsidR="00362E6D" w:rsidRPr="00A012B7">
        <w:rPr>
          <w:rFonts w:ascii="Times New Roman" w:hAnsi="Times New Roman" w:cs="Times New Roman"/>
        </w:rPr>
        <w:t xml:space="preserve">The average PWI score was 3.85 (SD 1.97), with 42.8% of residents achieving an “at-risk” score for adverse outcomes including suicidal ideation. </w:t>
      </w:r>
      <w:r w:rsidR="00A012B7" w:rsidRPr="00A012B7">
        <w:rPr>
          <w:rFonts w:ascii="Times New Roman" w:hAnsi="Times New Roman" w:cs="Times New Roman"/>
        </w:rPr>
        <w:t>In regression analyses, neither number of hours spent clinically or personally per week had a significant effect on wellbeing (p = 0.19 and p = 0.22, respectively), though the presence of life stressors (positive and negative) had a significant impact on wellbeing (p &lt; 0.01).</w:t>
      </w:r>
      <w:r w:rsidR="00A012B7">
        <w:rPr>
          <w:rFonts w:ascii="Times New Roman" w:hAnsi="Times New Roman" w:cs="Times New Roman"/>
        </w:rPr>
        <w:t xml:space="preserve"> Residents varied in their understanding of </w:t>
      </w:r>
      <w:r w:rsidR="000222DE">
        <w:rPr>
          <w:rFonts w:ascii="Times New Roman" w:hAnsi="Times New Roman" w:cs="Times New Roman"/>
        </w:rPr>
        <w:t>what activities</w:t>
      </w:r>
      <w:r w:rsidR="00A012B7">
        <w:rPr>
          <w:rFonts w:ascii="Times New Roman" w:hAnsi="Times New Roman" w:cs="Times New Roman"/>
        </w:rPr>
        <w:t xml:space="preserve"> were included in formal duty hour regulations and in their reasoning for </w:t>
      </w:r>
      <w:r>
        <w:rPr>
          <w:rFonts w:ascii="Times New Roman" w:hAnsi="Times New Roman" w:cs="Times New Roman"/>
        </w:rPr>
        <w:t>misrepresenting duty</w:t>
      </w:r>
      <w:r w:rsidR="00A012B7">
        <w:rPr>
          <w:rFonts w:ascii="Times New Roman" w:hAnsi="Times New Roman" w:cs="Times New Roman"/>
        </w:rPr>
        <w:t xml:space="preserve"> hours</w:t>
      </w:r>
      <w:r>
        <w:rPr>
          <w:rFonts w:ascii="Times New Roman" w:hAnsi="Times New Roman" w:cs="Times New Roman"/>
        </w:rPr>
        <w:t xml:space="preserve"> or exceeding duty hour limits</w:t>
      </w:r>
      <w:r w:rsidR="00A012B7">
        <w:rPr>
          <w:rFonts w:ascii="Times New Roman" w:hAnsi="Times New Roman" w:cs="Times New Roman"/>
        </w:rPr>
        <w:t>.</w:t>
      </w:r>
    </w:p>
    <w:p w14:paraId="0669CF57" w14:textId="2443DF86" w:rsidR="00310522" w:rsidRPr="00310522" w:rsidRDefault="00310522">
      <w:pPr>
        <w:rPr>
          <w:rFonts w:ascii="Times New Roman" w:hAnsi="Times New Roman" w:cs="Times New Roman"/>
        </w:rPr>
      </w:pPr>
    </w:p>
    <w:p w14:paraId="5AE2E3E1" w14:textId="0510A762" w:rsidR="00310522" w:rsidRPr="00310522" w:rsidRDefault="00310522">
      <w:pPr>
        <w:rPr>
          <w:rFonts w:ascii="Times New Roman" w:hAnsi="Times New Roman" w:cs="Times New Roman"/>
          <w:b/>
          <w:bCs/>
        </w:rPr>
      </w:pPr>
      <w:r w:rsidRPr="00310522">
        <w:rPr>
          <w:rFonts w:ascii="Times New Roman" w:hAnsi="Times New Roman" w:cs="Times New Roman"/>
          <w:b/>
          <w:bCs/>
        </w:rPr>
        <w:t>Lessons Learned</w:t>
      </w:r>
    </w:p>
    <w:p w14:paraId="6AF21FAF" w14:textId="1428E28D" w:rsidR="00310522" w:rsidRPr="00310522" w:rsidRDefault="00EE1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Residents completing this survey</w:t>
      </w:r>
      <w:r w:rsidR="00C23257">
        <w:rPr>
          <w:rFonts w:ascii="Times New Roman" w:hAnsi="Times New Roman" w:cs="Times New Roman"/>
        </w:rPr>
        <w:t xml:space="preserve"> spent significantly more time engaged in clinical and </w:t>
      </w:r>
      <w:r w:rsidR="00A012B7">
        <w:rPr>
          <w:rFonts w:ascii="Times New Roman" w:hAnsi="Times New Roman" w:cs="Times New Roman"/>
        </w:rPr>
        <w:t>academic</w:t>
      </w:r>
      <w:r w:rsidR="00C23257">
        <w:rPr>
          <w:rFonts w:ascii="Times New Roman" w:hAnsi="Times New Roman" w:cs="Times New Roman"/>
        </w:rPr>
        <w:t>-related tasks compared to home and self-care</w:t>
      </w:r>
      <w:r w:rsidR="00475FC3">
        <w:rPr>
          <w:rFonts w:ascii="Times New Roman" w:hAnsi="Times New Roman" w:cs="Times New Roman"/>
        </w:rPr>
        <w:t>, and a</w:t>
      </w:r>
      <w:r w:rsidR="00C23257">
        <w:rPr>
          <w:rFonts w:ascii="Times New Roman" w:hAnsi="Times New Roman" w:cs="Times New Roman"/>
        </w:rPr>
        <w:t>lmost half of residents surveyed achieved an at-risk score for adverse outcomes such as suicidal ideation</w:t>
      </w:r>
      <w:r w:rsidR="00C92FE7">
        <w:rPr>
          <w:rFonts w:ascii="Times New Roman" w:hAnsi="Times New Roman" w:cs="Times New Roman"/>
        </w:rPr>
        <w:t>. The distribution of hours spent on clinical/academic tasks versus personal tasks did not impact well</w:t>
      </w:r>
      <w:r w:rsidR="000222DE">
        <w:rPr>
          <w:rFonts w:ascii="Times New Roman" w:hAnsi="Times New Roman" w:cs="Times New Roman"/>
        </w:rPr>
        <w:t>-</w:t>
      </w:r>
      <w:r w:rsidR="00C92FE7">
        <w:rPr>
          <w:rFonts w:ascii="Times New Roman" w:hAnsi="Times New Roman" w:cs="Times New Roman"/>
        </w:rPr>
        <w:t>being, though the presence of positive life events was protective.</w:t>
      </w:r>
      <w:r w:rsidR="00475FC3">
        <w:rPr>
          <w:rFonts w:ascii="Times New Roman" w:hAnsi="Times New Roman" w:cs="Times New Roman"/>
        </w:rPr>
        <w:t xml:space="preserve"> Residents did not have a unified operational definition of duty hours or </w:t>
      </w:r>
      <w:r w:rsidR="00A024BA">
        <w:rPr>
          <w:rFonts w:ascii="Times New Roman" w:hAnsi="Times New Roman" w:cs="Times New Roman"/>
        </w:rPr>
        <w:t xml:space="preserve">reasons for </w:t>
      </w:r>
      <w:r w:rsidR="00A024BA">
        <w:rPr>
          <w:rFonts w:ascii="Times New Roman" w:hAnsi="Times New Roman" w:cs="Times New Roman"/>
        </w:rPr>
        <w:t>misrepresenting duty hours or exceeding duty hour limits.</w:t>
      </w:r>
    </w:p>
    <w:p w14:paraId="15E008E8" w14:textId="4EC25A70" w:rsidR="00310522" w:rsidRPr="00310522" w:rsidRDefault="00310522">
      <w:pPr>
        <w:rPr>
          <w:rFonts w:ascii="Times New Roman" w:hAnsi="Times New Roman" w:cs="Times New Roman"/>
        </w:rPr>
      </w:pPr>
    </w:p>
    <w:p w14:paraId="11145055" w14:textId="0407F6A2" w:rsidR="00310522" w:rsidRPr="00310522" w:rsidRDefault="00310522">
      <w:pPr>
        <w:rPr>
          <w:rFonts w:ascii="Times New Roman" w:hAnsi="Times New Roman" w:cs="Times New Roman"/>
          <w:b/>
          <w:bCs/>
        </w:rPr>
      </w:pPr>
      <w:r w:rsidRPr="00310522">
        <w:rPr>
          <w:rFonts w:ascii="Times New Roman" w:hAnsi="Times New Roman" w:cs="Times New Roman"/>
          <w:b/>
          <w:bCs/>
        </w:rPr>
        <w:t>Future Application/Next Steps</w:t>
      </w:r>
    </w:p>
    <w:p w14:paraId="319B132B" w14:textId="620A5B01" w:rsidR="009E140E" w:rsidRPr="00310522" w:rsidRDefault="00CF2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Though the response rate of this survey was </w:t>
      </w:r>
      <w:r w:rsidR="00745ECC">
        <w:rPr>
          <w:rFonts w:ascii="Times New Roman" w:hAnsi="Times New Roman" w:cs="Times New Roman"/>
        </w:rPr>
        <w:t>low</w:t>
      </w:r>
      <w:r>
        <w:rPr>
          <w:rFonts w:ascii="Times New Roman" w:hAnsi="Times New Roman" w:cs="Times New Roman"/>
        </w:rPr>
        <w:t xml:space="preserve">, the results contribute to ongoing concern about burnout among surgical </w:t>
      </w:r>
      <w:proofErr w:type="gramStart"/>
      <w:r>
        <w:rPr>
          <w:rFonts w:ascii="Times New Roman" w:hAnsi="Times New Roman" w:cs="Times New Roman"/>
        </w:rPr>
        <w:t>trainees</w:t>
      </w:r>
      <w:r w:rsidR="000222DE">
        <w:rPr>
          <w:rFonts w:ascii="Times New Roman" w:hAnsi="Times New Roman" w:cs="Times New Roman"/>
        </w:rPr>
        <w:t>, and</w:t>
      </w:r>
      <w:proofErr w:type="gramEnd"/>
      <w:r w:rsidR="000222DE">
        <w:rPr>
          <w:rFonts w:ascii="Times New Roman" w:hAnsi="Times New Roman" w:cs="Times New Roman"/>
        </w:rPr>
        <w:t xml:space="preserve"> highlight differences in resident perceptions of duty hours</w:t>
      </w:r>
      <w:r>
        <w:rPr>
          <w:rFonts w:ascii="Times New Roman" w:hAnsi="Times New Roman" w:cs="Times New Roman"/>
        </w:rPr>
        <w:t xml:space="preserve">. </w:t>
      </w:r>
      <w:r w:rsidR="000222DE">
        <w:rPr>
          <w:rFonts w:ascii="Times New Roman" w:hAnsi="Times New Roman" w:cs="Times New Roman"/>
        </w:rPr>
        <w:t>D</w:t>
      </w:r>
      <w:r w:rsidR="00A60A6B">
        <w:rPr>
          <w:rFonts w:ascii="Times New Roman" w:hAnsi="Times New Roman" w:cs="Times New Roman"/>
        </w:rPr>
        <w:t xml:space="preserve">uty hour guidelines should continually be revisited with resident input </w:t>
      </w:r>
      <w:proofErr w:type="gramStart"/>
      <w:r w:rsidR="00A60A6B">
        <w:rPr>
          <w:rFonts w:ascii="Times New Roman" w:hAnsi="Times New Roman" w:cs="Times New Roman"/>
        </w:rPr>
        <w:t>in order to</w:t>
      </w:r>
      <w:proofErr w:type="gramEnd"/>
      <w:r w:rsidR="00A60A6B">
        <w:rPr>
          <w:rFonts w:ascii="Times New Roman" w:hAnsi="Times New Roman" w:cs="Times New Roman"/>
        </w:rPr>
        <w:t xml:space="preserve"> optimize surgical training and patient outcomes.</w:t>
      </w:r>
      <w:r>
        <w:rPr>
          <w:rFonts w:ascii="Times New Roman" w:hAnsi="Times New Roman" w:cs="Times New Roman"/>
        </w:rPr>
        <w:t xml:space="preserve"> </w:t>
      </w:r>
    </w:p>
    <w:sectPr w:rsidR="009E140E" w:rsidRPr="00310522" w:rsidSect="00FF6B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0D7F" w14:textId="77777777" w:rsidR="00FE3A44" w:rsidRDefault="00FE3A44" w:rsidP="001A7208">
      <w:r>
        <w:separator/>
      </w:r>
    </w:p>
  </w:endnote>
  <w:endnote w:type="continuationSeparator" w:id="0">
    <w:p w14:paraId="5D1E97E3" w14:textId="77777777" w:rsidR="00FE3A44" w:rsidRDefault="00FE3A44" w:rsidP="001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792B" w14:textId="77777777" w:rsidR="00FE3A44" w:rsidRDefault="00FE3A44" w:rsidP="001A7208">
      <w:r>
        <w:separator/>
      </w:r>
    </w:p>
  </w:footnote>
  <w:footnote w:type="continuationSeparator" w:id="0">
    <w:p w14:paraId="7C50A9A9" w14:textId="77777777" w:rsidR="00FE3A44" w:rsidRDefault="00FE3A44" w:rsidP="001A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E992" w14:textId="73BDF8B6" w:rsidR="001A7208" w:rsidRPr="001A7208" w:rsidRDefault="001A7208">
    <w:pPr>
      <w:pStyle w:val="Header"/>
      <w:rPr>
        <w:rFonts w:ascii="Times New Roman" w:hAnsi="Times New Roman" w:cs="Times New Roman"/>
        <w:b/>
        <w:bCs/>
      </w:rPr>
    </w:pPr>
    <w:r w:rsidRPr="001A7208">
      <w:rPr>
        <w:rFonts w:ascii="Times New Roman" w:hAnsi="Times New Roman" w:cs="Times New Roman"/>
        <w:b/>
        <w:bCs/>
      </w:rPr>
      <w:t>A multi-institutional exploration of duty hours and surgery resident well-being</w:t>
    </w:r>
  </w:p>
  <w:p w14:paraId="19D47355" w14:textId="26E899C0" w:rsidR="001A7208" w:rsidRPr="001A7208" w:rsidRDefault="001A7208" w:rsidP="001A7208">
    <w:pPr>
      <w:pStyle w:val="Header"/>
      <w:rPr>
        <w:rFonts w:ascii="Times New Roman" w:hAnsi="Times New Roman" w:cs="Times New Roman"/>
        <w:vertAlign w:val="superscript"/>
      </w:rPr>
    </w:pPr>
    <w:r w:rsidRPr="001A7208">
      <w:rPr>
        <w:rFonts w:ascii="Times New Roman" w:hAnsi="Times New Roman" w:cs="Times New Roman"/>
      </w:rPr>
      <w:t xml:space="preserve">Rebecca S Gates, MD, Michael Kemp, MD, Daniel </w:t>
    </w:r>
    <w:proofErr w:type="spellStart"/>
    <w:r w:rsidRPr="001A7208">
      <w:rPr>
        <w:rFonts w:ascii="Times New Roman" w:hAnsi="Times New Roman" w:cs="Times New Roman"/>
      </w:rPr>
      <w:t>Liesman</w:t>
    </w:r>
    <w:proofErr w:type="spellEnd"/>
    <w:r w:rsidR="005A0B14">
      <w:rPr>
        <w:rFonts w:ascii="Times New Roman" w:hAnsi="Times New Roman" w:cs="Times New Roman"/>
      </w:rPr>
      <w:t>, MD</w:t>
    </w:r>
    <w:r w:rsidRPr="001A7208">
      <w:rPr>
        <w:rFonts w:ascii="Times New Roman" w:hAnsi="Times New Roman" w:cs="Times New Roman"/>
      </w:rPr>
      <w:t xml:space="preserve">, Luke </w:t>
    </w:r>
    <w:proofErr w:type="spellStart"/>
    <w:r w:rsidRPr="001A7208">
      <w:rPr>
        <w:rFonts w:ascii="Times New Roman" w:hAnsi="Times New Roman" w:cs="Times New Roman"/>
      </w:rPr>
      <w:t>Pumigli</w:t>
    </w:r>
    <w:r>
      <w:rPr>
        <w:rFonts w:ascii="Times New Roman" w:hAnsi="Times New Roman" w:cs="Times New Roman"/>
      </w:rPr>
      <w:t>a</w:t>
    </w:r>
    <w:proofErr w:type="spellEnd"/>
    <w:r w:rsidR="005A0B14">
      <w:rPr>
        <w:rFonts w:ascii="Times New Roman" w:hAnsi="Times New Roman" w:cs="Times New Roman"/>
      </w:rPr>
      <w:t>, MD</w:t>
    </w:r>
    <w:r>
      <w:rPr>
        <w:rFonts w:ascii="Times New Roman" w:hAnsi="Times New Roman" w:cs="Times New Roman"/>
      </w:rPr>
      <w:t>,</w:t>
    </w:r>
    <w:r w:rsidRPr="001A7208">
      <w:rPr>
        <w:rFonts w:ascii="Times New Roman" w:hAnsi="Times New Roman" w:cs="Times New Roman"/>
      </w:rPr>
      <w:t xml:space="preserve"> Julie </w:t>
    </w:r>
    <w:r w:rsidR="005A0B14">
      <w:rPr>
        <w:rFonts w:ascii="Times New Roman" w:hAnsi="Times New Roman" w:cs="Times New Roman"/>
      </w:rPr>
      <w:t>Evans</w:t>
    </w:r>
    <w:r w:rsidRPr="001A7208">
      <w:rPr>
        <w:rFonts w:ascii="Times New Roman" w:hAnsi="Times New Roman" w:cs="Times New Roman"/>
      </w:rPr>
      <w:t xml:space="preserve">, Niki </w:t>
    </w:r>
    <w:proofErr w:type="spellStart"/>
    <w:r w:rsidRPr="001A7208">
      <w:rPr>
        <w:rFonts w:ascii="Times New Roman" w:hAnsi="Times New Roman" w:cs="Times New Roman"/>
      </w:rPr>
      <w:t>Matusko</w:t>
    </w:r>
    <w:proofErr w:type="spellEnd"/>
    <w:r w:rsidRPr="001A7208">
      <w:rPr>
        <w:rFonts w:ascii="Times New Roman" w:hAnsi="Times New Roman" w:cs="Times New Roman"/>
      </w:rPr>
      <w:t xml:space="preserve">, Brian George, MD, </w:t>
    </w:r>
    <w:proofErr w:type="spellStart"/>
    <w:r w:rsidRPr="001A7208">
      <w:rPr>
        <w:rFonts w:ascii="Times New Roman" w:hAnsi="Times New Roman" w:cs="Times New Roman"/>
      </w:rPr>
      <w:t>Gurjit</w:t>
    </w:r>
    <w:proofErr w:type="spellEnd"/>
    <w:r w:rsidRPr="001A7208">
      <w:rPr>
        <w:rFonts w:ascii="Times New Roman" w:hAnsi="Times New Roman" w:cs="Times New Roman"/>
      </w:rPr>
      <w:t xml:space="preserve"> Sandhu, PhD</w:t>
    </w:r>
  </w:p>
  <w:p w14:paraId="59FB540E" w14:textId="77777777" w:rsidR="001A7208" w:rsidRPr="001A7208" w:rsidRDefault="001A720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22"/>
    <w:rsid w:val="000222DE"/>
    <w:rsid w:val="000F12EB"/>
    <w:rsid w:val="00133847"/>
    <w:rsid w:val="001A7208"/>
    <w:rsid w:val="0025117B"/>
    <w:rsid w:val="00310522"/>
    <w:rsid w:val="00342287"/>
    <w:rsid w:val="00362E6D"/>
    <w:rsid w:val="00436823"/>
    <w:rsid w:val="00437AAD"/>
    <w:rsid w:val="00475FC3"/>
    <w:rsid w:val="00481F05"/>
    <w:rsid w:val="004D3015"/>
    <w:rsid w:val="004F00B0"/>
    <w:rsid w:val="00556888"/>
    <w:rsid w:val="0056704D"/>
    <w:rsid w:val="00591267"/>
    <w:rsid w:val="005A0B14"/>
    <w:rsid w:val="00623CF7"/>
    <w:rsid w:val="0062446C"/>
    <w:rsid w:val="006C66BF"/>
    <w:rsid w:val="00742583"/>
    <w:rsid w:val="00745ECC"/>
    <w:rsid w:val="00825832"/>
    <w:rsid w:val="008C5231"/>
    <w:rsid w:val="008D1311"/>
    <w:rsid w:val="00911090"/>
    <w:rsid w:val="00982AB0"/>
    <w:rsid w:val="009B2A89"/>
    <w:rsid w:val="009E140E"/>
    <w:rsid w:val="00A012B7"/>
    <w:rsid w:val="00A024BA"/>
    <w:rsid w:val="00A14C53"/>
    <w:rsid w:val="00A52E75"/>
    <w:rsid w:val="00A60A6B"/>
    <w:rsid w:val="00AD48C6"/>
    <w:rsid w:val="00AE1FD8"/>
    <w:rsid w:val="00AF7CD3"/>
    <w:rsid w:val="00B04F81"/>
    <w:rsid w:val="00B949F0"/>
    <w:rsid w:val="00B94C28"/>
    <w:rsid w:val="00BF26F9"/>
    <w:rsid w:val="00C23257"/>
    <w:rsid w:val="00C6745A"/>
    <w:rsid w:val="00C92FE7"/>
    <w:rsid w:val="00CA29C3"/>
    <w:rsid w:val="00CF23F4"/>
    <w:rsid w:val="00D242A3"/>
    <w:rsid w:val="00E21850"/>
    <w:rsid w:val="00E2414E"/>
    <w:rsid w:val="00EE1E03"/>
    <w:rsid w:val="00FE3A44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836F"/>
  <w14:defaultImageDpi w14:val="32767"/>
  <w15:chartTrackingRefBased/>
  <w15:docId w15:val="{52FC5CD4-F097-474D-B6CD-AAD9655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5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17B"/>
  </w:style>
  <w:style w:type="paragraph" w:styleId="Header">
    <w:name w:val="header"/>
    <w:basedOn w:val="Normal"/>
    <w:link w:val="HeaderChar"/>
    <w:uiPriority w:val="99"/>
    <w:unhideWhenUsed/>
    <w:rsid w:val="001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08"/>
  </w:style>
  <w:style w:type="paragraph" w:styleId="Footer">
    <w:name w:val="footer"/>
    <w:basedOn w:val="Normal"/>
    <w:link w:val="FooterChar"/>
    <w:uiPriority w:val="99"/>
    <w:unhideWhenUsed/>
    <w:rsid w:val="001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Gates</dc:creator>
  <cp:keywords/>
  <dc:description/>
  <cp:lastModifiedBy>Becky Gates</cp:lastModifiedBy>
  <cp:revision>5</cp:revision>
  <dcterms:created xsi:type="dcterms:W3CDTF">2022-03-30T20:02:00Z</dcterms:created>
  <dcterms:modified xsi:type="dcterms:W3CDTF">2022-03-30T20:16:00Z</dcterms:modified>
</cp:coreProperties>
</file>